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FF572" w14:textId="77777777" w:rsidR="00DB68D8" w:rsidRPr="00770AC1" w:rsidRDefault="005D7D1A" w:rsidP="005D7D1A">
      <w:pPr>
        <w:jc w:val="center"/>
        <w:rPr>
          <w:b/>
          <w:bCs/>
          <w:sz w:val="32"/>
          <w:szCs w:val="36"/>
        </w:rPr>
      </w:pPr>
      <w:r w:rsidRPr="00770AC1">
        <w:rPr>
          <w:b/>
          <w:bCs/>
          <w:sz w:val="32"/>
          <w:szCs w:val="36"/>
        </w:rPr>
        <w:t xml:space="preserve">중환자실을 넘어 현장으로, </w:t>
      </w:r>
    </w:p>
    <w:p w14:paraId="38247C89" w14:textId="21E0C0C4" w:rsidR="005D7D1A" w:rsidRPr="00770AC1" w:rsidRDefault="005D7D1A" w:rsidP="005D7D1A">
      <w:pPr>
        <w:jc w:val="center"/>
        <w:rPr>
          <w:b/>
          <w:bCs/>
          <w:sz w:val="32"/>
          <w:szCs w:val="36"/>
        </w:rPr>
      </w:pPr>
      <w:r w:rsidRPr="00770AC1">
        <w:rPr>
          <w:b/>
          <w:bCs/>
          <w:sz w:val="32"/>
          <w:szCs w:val="36"/>
        </w:rPr>
        <w:t>객관적인 신경학적 평가가 여는 새로운 가능성</w:t>
      </w:r>
    </w:p>
    <w:p w14:paraId="340F0511" w14:textId="77777777" w:rsidR="00BE0315" w:rsidRDefault="00BE0315" w:rsidP="005D7D1A">
      <w:pPr>
        <w:jc w:val="center"/>
        <w:rPr>
          <w:b/>
          <w:bCs/>
        </w:rPr>
      </w:pPr>
    </w:p>
    <w:p w14:paraId="6515AF96" w14:textId="74D04E96" w:rsidR="005D7D1A" w:rsidRPr="00BE0315" w:rsidRDefault="00DB68D8" w:rsidP="002973D5">
      <w:pPr>
        <w:jc w:val="center"/>
      </w:pPr>
      <w:r w:rsidRPr="00BE0315">
        <w:rPr>
          <w:rFonts w:hint="eastAsia"/>
        </w:rPr>
        <w:t>순천향대학교</w:t>
      </w:r>
      <w:r w:rsidR="00A707E9">
        <w:rPr>
          <w:rFonts w:hint="eastAsia"/>
        </w:rPr>
        <w:t xml:space="preserve"> 서울</w:t>
      </w:r>
      <w:r w:rsidR="002973D5">
        <w:rPr>
          <w:rFonts w:hint="eastAsia"/>
        </w:rPr>
        <w:t>병원</w:t>
      </w:r>
      <w:r w:rsidRPr="00BE0315">
        <w:rPr>
          <w:rFonts w:hint="eastAsia"/>
        </w:rPr>
        <w:t xml:space="preserve"> 신경과 박수현 교수</w:t>
      </w:r>
    </w:p>
    <w:p w14:paraId="728FFF83" w14:textId="77777777" w:rsidR="00DB68D8" w:rsidRPr="005D7D1A" w:rsidRDefault="00DB68D8" w:rsidP="005D7D1A">
      <w:pPr>
        <w:jc w:val="both"/>
        <w:rPr>
          <w:b/>
          <w:bCs/>
        </w:rPr>
      </w:pPr>
    </w:p>
    <w:p w14:paraId="6ACA6F7B" w14:textId="77777777" w:rsidR="005D7D1A" w:rsidRPr="005D7D1A" w:rsidRDefault="005D7D1A" w:rsidP="002973D5">
      <w:pPr>
        <w:spacing w:line="360" w:lineRule="auto"/>
      </w:pPr>
      <w:r w:rsidRPr="005D7D1A">
        <w:t>신경계 중환자실에서 진료하다 보면 보호자들로부터 자주 받는 질문이 있다.</w:t>
      </w:r>
    </w:p>
    <w:p w14:paraId="7323A81C" w14:textId="77777777" w:rsidR="005D7D1A" w:rsidRPr="005D7D1A" w:rsidRDefault="005D7D1A" w:rsidP="002973D5">
      <w:pPr>
        <w:spacing w:line="360" w:lineRule="auto"/>
      </w:pPr>
      <w:r w:rsidRPr="005D7D1A">
        <w:t>“선생님, 환자가 좋아지고 있는 건가요?”</w:t>
      </w:r>
    </w:p>
    <w:p w14:paraId="39F51FB3" w14:textId="5E2F7210" w:rsidR="005D7D1A" w:rsidRPr="005D7D1A" w:rsidRDefault="005D7D1A" w:rsidP="002973D5">
      <w:pPr>
        <w:spacing w:line="360" w:lineRule="auto"/>
      </w:pPr>
      <w:r w:rsidRPr="005D7D1A">
        <w:t>의식이 없는 환자는 자신의 상태를 말해줄 수 없다. 의료진은 환자가 보내는 작은 신호들을 하나씩 모아 현재 상태를 판단한다. 혈압과 맥박, 산소포화도와 호흡수는 물론이고, 의식 수준, 팔다리</w:t>
      </w:r>
      <w:r>
        <w:rPr>
          <w:rFonts w:hint="eastAsia"/>
        </w:rPr>
        <w:t>의</w:t>
      </w:r>
      <w:r w:rsidRPr="005D7D1A">
        <w:t xml:space="preserve"> 움직임, 그리고 동공의 크기와 빛에 대한 반응까지 모두 중요한 정보가 된다. 특히 급성 뇌졸중, 뇌출혈, 외상성 뇌손상과 같은 신경계 응급질환에서는 이러한 작은 변화 하나가 환자의 예후를 좌우하기도 한다.</w:t>
      </w:r>
    </w:p>
    <w:p w14:paraId="0BCDF4AA" w14:textId="02B76DAF" w:rsidR="005D7D1A" w:rsidRPr="005D7D1A" w:rsidRDefault="005D7D1A" w:rsidP="002973D5">
      <w:pPr>
        <w:spacing w:line="360" w:lineRule="auto"/>
      </w:pPr>
      <w:r w:rsidRPr="005D7D1A">
        <w:t xml:space="preserve">동공 </w:t>
      </w:r>
      <w:r>
        <w:rPr>
          <w:rFonts w:hint="eastAsia"/>
        </w:rPr>
        <w:t xml:space="preserve">반응 </w:t>
      </w:r>
      <w:r w:rsidRPr="005D7D1A">
        <w:t xml:space="preserve">검사는 가장 오래된 신경학적 검사 가운데 하나이다. </w:t>
      </w:r>
      <w:r w:rsidRPr="00D46806">
        <w:rPr>
          <w:rFonts w:hint="eastAsia"/>
          <w:color w:val="000000" w:themeColor="text1"/>
        </w:rPr>
        <w:t>펜라이트</w:t>
      </w:r>
      <w:r w:rsidR="00B416EC" w:rsidRPr="005025ED">
        <w:rPr>
          <w:rFonts w:hint="eastAsia"/>
          <w:color w:val="000000" w:themeColor="text1"/>
        </w:rPr>
        <w:t>(</w:t>
      </w:r>
      <w:r w:rsidR="00D46806" w:rsidRPr="005025ED">
        <w:rPr>
          <w:rFonts w:hint="eastAsia"/>
          <w:color w:val="000000" w:themeColor="text1"/>
        </w:rPr>
        <w:t>의료용 손전등)</w:t>
      </w:r>
      <w:r w:rsidRPr="005D7D1A">
        <w:t>로</w:t>
      </w:r>
      <w:r>
        <w:rPr>
          <w:rFonts w:hint="eastAsia"/>
        </w:rPr>
        <w:t xml:space="preserve"> 환자의</w:t>
      </w:r>
      <w:r w:rsidRPr="005D7D1A">
        <w:t xml:space="preserve"> 양쪽 눈</w:t>
      </w:r>
      <w:r>
        <w:rPr>
          <w:rFonts w:hint="eastAsia"/>
        </w:rPr>
        <w:t>에 빛</w:t>
      </w:r>
      <w:r w:rsidRPr="005D7D1A">
        <w:t xml:space="preserve">을 비추어 동공의 크기와 </w:t>
      </w:r>
      <w:r w:rsidR="004F0335" w:rsidRPr="005025ED">
        <w:rPr>
          <w:rFonts w:hint="eastAsia"/>
          <w:color w:val="000000" w:themeColor="text1"/>
          <w:sz w:val="18"/>
          <w:szCs w:val="18"/>
        </w:rPr>
        <w:t>*</w:t>
      </w:r>
      <w:r w:rsidRPr="00D46806">
        <w:rPr>
          <w:color w:val="000000" w:themeColor="text1"/>
        </w:rPr>
        <w:t>대광반사</w:t>
      </w:r>
      <w:r w:rsidRPr="005D7D1A">
        <w:t>를 확인하는 검사는 지금도 응급실과 중환자실에서 매일 시행</w:t>
      </w:r>
      <w:r>
        <w:rPr>
          <w:rFonts w:hint="eastAsia"/>
        </w:rPr>
        <w:t>하</w:t>
      </w:r>
      <w:r w:rsidRPr="005D7D1A">
        <w:t>고 있다. 그러나 같은 환자</w:t>
      </w:r>
      <w:r>
        <w:rPr>
          <w:rFonts w:hint="eastAsia"/>
        </w:rPr>
        <w:t>에 대해</w:t>
      </w:r>
      <w:r w:rsidRPr="005D7D1A">
        <w:t xml:space="preserve"> </w:t>
      </w:r>
      <w:r w:rsidRPr="00D46806">
        <w:rPr>
          <w:rFonts w:hint="eastAsia"/>
          <w:color w:val="000000" w:themeColor="text1"/>
        </w:rPr>
        <w:t>서로 다른</w:t>
      </w:r>
      <w:r w:rsidRPr="00D46806">
        <w:rPr>
          <w:b/>
          <w:bCs/>
          <w:color w:val="000000" w:themeColor="text1"/>
        </w:rPr>
        <w:t xml:space="preserve"> </w:t>
      </w:r>
      <w:r w:rsidRPr="005D7D1A">
        <w:t>의료</w:t>
      </w:r>
      <w:r>
        <w:rPr>
          <w:rFonts w:hint="eastAsia"/>
        </w:rPr>
        <w:t>진</w:t>
      </w:r>
      <w:r w:rsidRPr="005D7D1A">
        <w:t xml:space="preserve">이 </w:t>
      </w:r>
      <w:r>
        <w:rPr>
          <w:rFonts w:hint="eastAsia"/>
        </w:rPr>
        <w:t xml:space="preserve">동공 반응 </w:t>
      </w:r>
      <w:r w:rsidRPr="005D7D1A">
        <w:t>검사</w:t>
      </w:r>
      <w:r>
        <w:rPr>
          <w:rFonts w:hint="eastAsia"/>
        </w:rPr>
        <w:t>를 시행하였</w:t>
      </w:r>
      <w:r w:rsidRPr="005D7D1A">
        <w:t>을 때</w:t>
      </w:r>
      <w:r w:rsidR="00F0626A">
        <w:rPr>
          <w:rFonts w:hint="eastAsia"/>
        </w:rPr>
        <w:t xml:space="preserve"> </w:t>
      </w:r>
      <w:r w:rsidR="00F0626A" w:rsidRPr="005025ED">
        <w:rPr>
          <w:rFonts w:hint="eastAsia"/>
          <w:color w:val="000000" w:themeColor="text1"/>
        </w:rPr>
        <w:t xml:space="preserve">환자의 </w:t>
      </w:r>
      <w:r w:rsidR="00AC15B8" w:rsidRPr="005025ED">
        <w:rPr>
          <w:rFonts w:hint="eastAsia"/>
          <w:color w:val="000000" w:themeColor="text1"/>
        </w:rPr>
        <w:t xml:space="preserve">검사 결과가 </w:t>
      </w:r>
      <w:r w:rsidR="009745BB" w:rsidRPr="005025ED">
        <w:rPr>
          <w:rFonts w:hint="eastAsia"/>
          <w:color w:val="000000" w:themeColor="text1"/>
        </w:rPr>
        <w:t xml:space="preserve">비록 </w:t>
      </w:r>
      <w:r w:rsidR="00AC15B8" w:rsidRPr="005025ED">
        <w:rPr>
          <w:rFonts w:hint="eastAsia"/>
          <w:color w:val="000000" w:themeColor="text1"/>
        </w:rPr>
        <w:t>정상일지라도</w:t>
      </w:r>
      <w:r w:rsidRPr="005025ED">
        <w:rPr>
          <w:color w:val="000000" w:themeColor="text1"/>
        </w:rPr>
        <w:t xml:space="preserve"> “정상입니다”, “</w:t>
      </w:r>
      <w:r w:rsidRPr="005025ED">
        <w:rPr>
          <w:rFonts w:hint="eastAsia"/>
          <w:color w:val="000000" w:themeColor="text1"/>
        </w:rPr>
        <w:t xml:space="preserve">동공 </w:t>
      </w:r>
      <w:r w:rsidRPr="005025ED">
        <w:rPr>
          <w:color w:val="000000" w:themeColor="text1"/>
        </w:rPr>
        <w:t>반응이 조금 느립니다”, “</w:t>
      </w:r>
      <w:r w:rsidRPr="005025ED">
        <w:rPr>
          <w:rFonts w:hint="eastAsia"/>
          <w:color w:val="000000" w:themeColor="text1"/>
        </w:rPr>
        <w:t>동공 반응이 없</w:t>
      </w:r>
      <w:r w:rsidRPr="005025ED">
        <w:rPr>
          <w:color w:val="000000" w:themeColor="text1"/>
        </w:rPr>
        <w:t xml:space="preserve">습니다”처럼 </w:t>
      </w:r>
      <w:r w:rsidR="00AC15B8" w:rsidRPr="005025ED">
        <w:rPr>
          <w:rFonts w:hint="eastAsia"/>
          <w:color w:val="000000" w:themeColor="text1"/>
        </w:rPr>
        <w:t xml:space="preserve">검사의 결과를 </w:t>
      </w:r>
      <w:r w:rsidR="009745BB" w:rsidRPr="005025ED">
        <w:rPr>
          <w:rFonts w:hint="eastAsia"/>
          <w:color w:val="000000" w:themeColor="text1"/>
        </w:rPr>
        <w:t xml:space="preserve">의료진이 </w:t>
      </w:r>
      <w:r w:rsidR="00D46806" w:rsidRPr="005025ED">
        <w:rPr>
          <w:rFonts w:hint="eastAsia"/>
          <w:color w:val="000000" w:themeColor="text1"/>
        </w:rPr>
        <w:t>서로 다르게</w:t>
      </w:r>
      <w:r w:rsidR="00D46806" w:rsidRPr="005025ED">
        <w:rPr>
          <w:color w:val="000000" w:themeColor="text1"/>
        </w:rPr>
        <w:t xml:space="preserve"> </w:t>
      </w:r>
      <w:r w:rsidR="00AC15B8" w:rsidRPr="005025ED">
        <w:rPr>
          <w:rFonts w:hint="eastAsia"/>
          <w:color w:val="000000" w:themeColor="text1"/>
        </w:rPr>
        <w:t>해석하는</w:t>
      </w:r>
      <w:r w:rsidRPr="005025ED">
        <w:rPr>
          <w:color w:val="000000" w:themeColor="text1"/>
        </w:rPr>
        <w:t xml:space="preserve"> </w:t>
      </w:r>
      <w:r w:rsidRPr="005D7D1A">
        <w:t>경우</w:t>
      </w:r>
      <w:r w:rsidR="00D46806">
        <w:rPr>
          <w:rFonts w:hint="eastAsia"/>
        </w:rPr>
        <w:t>가</w:t>
      </w:r>
      <w:r w:rsidRPr="005D7D1A">
        <w:t xml:space="preserve"> 적지 않다. 검사자의 경험, 주변 조명, 환자의 상태 등에 따라 평가가 달라질 수 있기 때문이다.</w:t>
      </w:r>
    </w:p>
    <w:p w14:paraId="772FE10A" w14:textId="2CEAE084" w:rsidR="005D7D1A" w:rsidRPr="005D7D1A" w:rsidRDefault="005D7D1A" w:rsidP="002973D5">
      <w:pPr>
        <w:spacing w:line="360" w:lineRule="auto"/>
      </w:pPr>
      <w:r w:rsidRPr="005D7D1A">
        <w:t>이러한 한계를 보완하기 위해 개발된 것이 자동 동공측정기(automated pupillometer)이다. 자동 동공측정기는 동공의 크기뿐 아니라 빛에 대한 수축 속도, 수축 정도, 반응 시간 등을 자동으로 측정하여 Neurological Pupil index</w:t>
      </w:r>
      <w:r w:rsidR="00B87B1A">
        <w:rPr>
          <w:rFonts w:hint="eastAsia"/>
        </w:rPr>
        <w:t xml:space="preserve"> </w:t>
      </w:r>
      <w:r w:rsidRPr="005D7D1A">
        <w:t>(NPi)</w:t>
      </w:r>
      <w:r w:rsidR="005025ED">
        <w:rPr>
          <w:rFonts w:hint="eastAsia"/>
        </w:rPr>
        <w:t xml:space="preserve"> </w:t>
      </w:r>
      <w:r w:rsidRPr="005D7D1A">
        <w:t>라는 객관적인 수치로 제시한</w:t>
      </w:r>
      <w:r w:rsidRPr="005D7D1A">
        <w:lastRenderedPageBreak/>
        <w:t>다. 최근에는 여러</w:t>
      </w:r>
      <w:r w:rsidR="00D77262">
        <w:rPr>
          <w:rFonts w:hint="eastAsia"/>
        </w:rPr>
        <w:t xml:space="preserve"> </w:t>
      </w:r>
      <w:r w:rsidRPr="005D7D1A">
        <w:t xml:space="preserve">중환자실에서 수기 동공검사를 보완하는 도구로 활용되고 있으며, 반복 측정을 통해 시간에 따른 </w:t>
      </w:r>
      <w:r>
        <w:rPr>
          <w:rFonts w:hint="eastAsia"/>
        </w:rPr>
        <w:t xml:space="preserve">Npi 값의 </w:t>
      </w:r>
      <w:r w:rsidRPr="005D7D1A">
        <w:t>변화를 객관적으로 추적할 수 있다는 점에서 임상적 의미가 크다.</w:t>
      </w:r>
    </w:p>
    <w:p w14:paraId="02D9412F" w14:textId="3D367917" w:rsidR="005D7D1A" w:rsidRDefault="005D7D1A" w:rsidP="002973D5">
      <w:pPr>
        <w:spacing w:line="360" w:lineRule="auto"/>
      </w:pPr>
      <w:r w:rsidRPr="005D7D1A">
        <w:t xml:space="preserve">필자가 근무하는 신경계 중환자실에서도 자동 동공측정은 일상적인 신경학적 모니터링의 일부가 되었다. </w:t>
      </w:r>
      <w:r w:rsidR="00BB39C7" w:rsidRPr="00D77262">
        <w:rPr>
          <w:color w:val="000000" w:themeColor="text1"/>
        </w:rPr>
        <w:t xml:space="preserve">환자의 의식 수준, 신경학적 진찰, 활력징후, 뇌영상, 혈액검사 </w:t>
      </w:r>
      <w:r w:rsidR="00BB39C7" w:rsidRPr="00D77262">
        <w:rPr>
          <w:rFonts w:hint="eastAsia"/>
          <w:color w:val="000000" w:themeColor="text1"/>
        </w:rPr>
        <w:t>결과</w:t>
      </w:r>
      <w:r w:rsidR="00C60F14" w:rsidRPr="00D77262">
        <w:rPr>
          <w:rFonts w:hint="eastAsia"/>
          <w:color w:val="000000" w:themeColor="text1"/>
        </w:rPr>
        <w:t xml:space="preserve"> 등과</w:t>
      </w:r>
      <w:r w:rsidR="00BB39C7" w:rsidRPr="00D77262">
        <w:rPr>
          <w:rFonts w:hint="eastAsia"/>
          <w:color w:val="000000" w:themeColor="text1"/>
        </w:rPr>
        <w:t xml:space="preserve"> 더불어</w:t>
      </w:r>
      <w:r w:rsidR="00BB39C7" w:rsidRPr="00D77262">
        <w:rPr>
          <w:color w:val="000000" w:themeColor="text1"/>
        </w:rPr>
        <w:t>, 반복 측정</w:t>
      </w:r>
      <w:r w:rsidR="00BB39C7" w:rsidRPr="00D77262">
        <w:rPr>
          <w:rFonts w:hint="eastAsia"/>
          <w:color w:val="000000" w:themeColor="text1"/>
        </w:rPr>
        <w:t>한</w:t>
      </w:r>
      <w:r w:rsidR="00BB39C7" w:rsidRPr="00D77262">
        <w:rPr>
          <w:color w:val="000000" w:themeColor="text1"/>
        </w:rPr>
        <w:t xml:space="preserve"> NPi 값의 변화는 환자의 경과를 객관적</w:t>
      </w:r>
      <w:r w:rsidR="00BB39C7" w:rsidRPr="00D77262">
        <w:rPr>
          <w:rFonts w:hint="eastAsia"/>
          <w:color w:val="000000" w:themeColor="text1"/>
        </w:rPr>
        <w:t xml:space="preserve">으로 이해하는데 중요한 </w:t>
      </w:r>
      <w:r w:rsidR="00C60F14" w:rsidRPr="00D77262">
        <w:rPr>
          <w:rFonts w:hint="eastAsia"/>
          <w:color w:val="000000" w:themeColor="text1"/>
        </w:rPr>
        <w:t>참고 자료가 된다.</w:t>
      </w:r>
      <w:r w:rsidR="00C60F14" w:rsidRPr="00D77262">
        <w:rPr>
          <w:color w:val="000000" w:themeColor="text1"/>
        </w:rPr>
        <w:t xml:space="preserve"> </w:t>
      </w:r>
      <w:r w:rsidRPr="005D7D1A">
        <w:t>예를 들어 뇌출혈이나 뇌경색 환자에서 이전보다 NPi</w:t>
      </w:r>
      <w:r>
        <w:rPr>
          <w:rFonts w:hint="eastAsia"/>
        </w:rPr>
        <w:t xml:space="preserve"> 값이</w:t>
      </w:r>
      <w:r w:rsidRPr="005D7D1A">
        <w:t xml:space="preserve"> 감소하고 동시에 의식 수준에도 변화가 나타난다면, 의료진은 환자의 </w:t>
      </w:r>
      <w:r>
        <w:rPr>
          <w:rFonts w:hint="eastAsia"/>
        </w:rPr>
        <w:t xml:space="preserve">신경학적 </w:t>
      </w:r>
      <w:r w:rsidRPr="005D7D1A">
        <w:t>상태를 보다 면밀히 재평가하고 추가적인 영상검사나 치료가 필요한지</w:t>
      </w:r>
      <w:r>
        <w:rPr>
          <w:rFonts w:hint="eastAsia"/>
        </w:rPr>
        <w:t>를</w:t>
      </w:r>
      <w:r w:rsidRPr="005D7D1A">
        <w:t xml:space="preserve"> 검토하게 된다. 다시 말해 자동 동공측정은 </w:t>
      </w:r>
      <w:r w:rsidR="00C60F14" w:rsidRPr="00D77262">
        <w:rPr>
          <w:rFonts w:hint="eastAsia"/>
          <w:color w:val="000000" w:themeColor="text1"/>
        </w:rPr>
        <w:t>의료진의 임상적</w:t>
      </w:r>
      <w:r w:rsidR="00D77262">
        <w:rPr>
          <w:rFonts w:hint="eastAsia"/>
          <w:b/>
          <w:bCs/>
          <w:color w:val="EE0000"/>
        </w:rPr>
        <w:t xml:space="preserve"> </w:t>
      </w:r>
      <w:r w:rsidRPr="005D7D1A">
        <w:t>판단을 뒷받침하는 객관적인 정보를 제공하는 역할을 한다.</w:t>
      </w:r>
    </w:p>
    <w:p w14:paraId="3F020078" w14:textId="77777777" w:rsidR="005025ED" w:rsidRPr="005D7D1A" w:rsidRDefault="005025ED" w:rsidP="002973D5">
      <w:pPr>
        <w:spacing w:line="360" w:lineRule="auto"/>
      </w:pPr>
    </w:p>
    <w:p w14:paraId="63A667FC" w14:textId="77777777" w:rsidR="005D7D1A" w:rsidRPr="005D7D1A" w:rsidRDefault="005D7D1A" w:rsidP="002973D5">
      <w:pPr>
        <w:spacing w:line="360" w:lineRule="auto"/>
      </w:pPr>
      <w:r w:rsidRPr="005D7D1A">
        <w:t>이러한 경험을 하다 보면 자연스럽게 한 가지 질문을 하게 된다.</w:t>
      </w:r>
    </w:p>
    <w:p w14:paraId="01F02C6F" w14:textId="77777777" w:rsidR="005D7D1A" w:rsidRPr="005D7D1A" w:rsidRDefault="005D7D1A" w:rsidP="002973D5">
      <w:pPr>
        <w:spacing w:line="360" w:lineRule="auto"/>
      </w:pPr>
      <w:r w:rsidRPr="005D7D1A">
        <w:t>“이 정보를 병원에 오기 전에 얻을 수 있다면 어떨까?”</w:t>
      </w:r>
    </w:p>
    <w:p w14:paraId="75E5486E" w14:textId="77777777" w:rsidR="005D7D1A" w:rsidRPr="005D7D1A" w:rsidRDefault="005D7D1A" w:rsidP="002973D5">
      <w:pPr>
        <w:spacing w:line="360" w:lineRule="auto"/>
      </w:pPr>
      <w:r w:rsidRPr="005D7D1A">
        <w:t>응급의료는 병원에 도착해서 시작되는 것이 아니다. 환자를 가장 먼저 만나는 의료인은 119 구급대원이다. 실제로 구급대원들은 의식 수준을 평가하고, 활력징후를 측정하며, 필요하면 뇌졸중 선별검사를 시행하는 등 이미 중요한 신경학적 평가를 수행하고 있다. 병원 의료진은 이러한 정보를 바탕으로 환자를 맞이하고 치료를 준비한다.</w:t>
      </w:r>
    </w:p>
    <w:p w14:paraId="2C42D729" w14:textId="77777777" w:rsidR="00DB68D8" w:rsidRDefault="005D7D1A" w:rsidP="002973D5">
      <w:pPr>
        <w:spacing w:line="360" w:lineRule="auto"/>
      </w:pPr>
      <w:r w:rsidRPr="005D7D1A">
        <w:t>만약 병원 전 단계에서도 객관적인 동공 정보를 함께 확인할 수 있다면 어떨까</w:t>
      </w:r>
      <w:r w:rsidR="00DB68D8" w:rsidRPr="006D4EE7">
        <w:rPr>
          <w:rFonts w:hint="eastAsia"/>
          <w:color w:val="EE0000"/>
        </w:rPr>
        <w:t>?</w:t>
      </w:r>
    </w:p>
    <w:p w14:paraId="7818A74F" w14:textId="15DAAD02" w:rsidR="005D7D1A" w:rsidRPr="005D7D1A" w:rsidRDefault="005D7D1A" w:rsidP="002973D5">
      <w:pPr>
        <w:spacing w:line="360" w:lineRule="auto"/>
      </w:pPr>
      <w:r w:rsidRPr="005D7D1A">
        <w:t xml:space="preserve">자동 동공측정이 </w:t>
      </w:r>
      <w:r w:rsidR="003215D2" w:rsidRPr="00D77262">
        <w:rPr>
          <w:rFonts w:hint="eastAsia"/>
          <w:color w:val="000000" w:themeColor="text1"/>
        </w:rPr>
        <w:t>특정 질환을 확정할 수는 없지만</w:t>
      </w:r>
      <w:r w:rsidR="003215D2" w:rsidRPr="005D7D1A">
        <w:t xml:space="preserve"> </w:t>
      </w:r>
      <w:r w:rsidRPr="005D7D1A">
        <w:t>기존의 활력징후와 함께 객관적인 신경학적 정보를 추가로 제공한다는 점에서는 의미가 있을 수 있다. 현장에서 측정한 정보가 이송 과정에서 반복적으로 기록되고 병원 의료진과 공유된다면, 환자의 신경학적 상태를 이해하는 데 도움이</w:t>
      </w:r>
      <w:r w:rsidR="00D77262">
        <w:rPr>
          <w:rFonts w:hint="eastAsia"/>
        </w:rPr>
        <w:t xml:space="preserve"> </w:t>
      </w:r>
      <w:r w:rsidRPr="005D7D1A">
        <w:t xml:space="preserve">될 </w:t>
      </w:r>
      <w:r w:rsidR="00B416EC">
        <w:rPr>
          <w:rFonts w:hint="eastAsia"/>
        </w:rPr>
        <w:t>수 있다.</w:t>
      </w:r>
      <w:r w:rsidRPr="005D7D1A">
        <w:t xml:space="preserve"> 이러한 활용은 앞으로 병원 전 응급의료 환경에서 </w:t>
      </w:r>
      <w:r w:rsidRPr="005D7D1A">
        <w:lastRenderedPageBreak/>
        <w:t>충분한 연구와 검증을 거쳐 평가되어야 할 분야이다.</w:t>
      </w:r>
    </w:p>
    <w:p w14:paraId="64D78280" w14:textId="6E23D58E" w:rsidR="005D7D1A" w:rsidRPr="005D7D1A" w:rsidRDefault="005D7D1A" w:rsidP="002973D5">
      <w:pPr>
        <w:spacing w:line="360" w:lineRule="auto"/>
      </w:pPr>
      <w:r w:rsidRPr="005D7D1A">
        <w:t>최근에는 산업안전 분야에서도 이러한 기술에 관심이 커지고 있다. 건설현장이나 제조업, 물류현장 등</w:t>
      </w:r>
      <w:r w:rsidR="00B416EC">
        <w:rPr>
          <w:rFonts w:hint="eastAsia"/>
        </w:rPr>
        <w:t xml:space="preserve"> </w:t>
      </w:r>
      <w:r w:rsidR="00B416EC" w:rsidRPr="00D77262">
        <w:rPr>
          <w:rFonts w:hint="eastAsia"/>
          <w:color w:val="000000" w:themeColor="text1"/>
        </w:rPr>
        <w:t>고위험 산업 현장에서는</w:t>
      </w:r>
      <w:r w:rsidRPr="00D77262">
        <w:rPr>
          <w:color w:val="000000" w:themeColor="text1"/>
        </w:rPr>
        <w:t xml:space="preserve"> </w:t>
      </w:r>
      <w:r w:rsidRPr="005D7D1A">
        <w:t>추락, 낙하물 사고, 중장비 사고와 같은 두부외상이 발생할 수 있으며, 폭염에 따른 열사병이나 원인 미상의 의식저하 환자를 접하는 경우도 있다. 이러한 응급상황에서는 환자의 신경학적 상태를 신속하게 파악하고 119 구급대에 정확한 정보를 전달하는 것이 중요하다.</w:t>
      </w:r>
    </w:p>
    <w:p w14:paraId="3AB64BA1" w14:textId="7466C651" w:rsidR="005D7D1A" w:rsidRPr="005D7D1A" w:rsidRDefault="005D7D1A" w:rsidP="002973D5">
      <w:pPr>
        <w:spacing w:line="360" w:lineRule="auto"/>
      </w:pPr>
      <w:r w:rsidRPr="00C3044A">
        <w:rPr>
          <w:color w:val="000000" w:themeColor="text1"/>
        </w:rPr>
        <w:t xml:space="preserve">물론 자동 동공측정기가 산업현장에서의 환자 예후를 향상시킨다는 근거는 아직 충분하지 않다. </w:t>
      </w:r>
      <w:r w:rsidR="00802071" w:rsidRPr="00C3044A">
        <w:rPr>
          <w:rFonts w:hint="eastAsia"/>
          <w:color w:val="000000" w:themeColor="text1"/>
        </w:rPr>
        <w:t>그러나</w:t>
      </w:r>
      <w:r w:rsidR="00B416EC" w:rsidRPr="00C3044A">
        <w:rPr>
          <w:rFonts w:hint="eastAsia"/>
          <w:b/>
          <w:bCs/>
          <w:color w:val="000000" w:themeColor="text1"/>
        </w:rPr>
        <w:t xml:space="preserve"> </w:t>
      </w:r>
      <w:r w:rsidRPr="005D7D1A">
        <w:t>병원에서 축적된 경험을 바탕으로 객관적인 신경학적 평가를 병원 밖으로 확장하려는 시도는 충분히 검토할 가치가 있다. 향후 산업현장, 119 구급현장, 응급실이 동일한 기준으로 환자의 신경학적 상태를 공유할 수 있는 체계가 마련된다면, 환자 평가의 연속성과 의료진 간 의사소통은 더욱</w:t>
      </w:r>
      <w:r w:rsidRPr="00D77262">
        <w:rPr>
          <w:color w:val="000000" w:themeColor="text1"/>
        </w:rPr>
        <w:t xml:space="preserve"> </w:t>
      </w:r>
      <w:r w:rsidR="00C3044A" w:rsidRPr="00D77262">
        <w:rPr>
          <w:rFonts w:hint="eastAsia"/>
          <w:color w:val="000000" w:themeColor="text1"/>
        </w:rPr>
        <w:t xml:space="preserve">향상될 </w:t>
      </w:r>
      <w:r w:rsidR="00B416EC" w:rsidRPr="00D77262">
        <w:rPr>
          <w:rFonts w:hint="eastAsia"/>
          <w:color w:val="000000" w:themeColor="text1"/>
        </w:rPr>
        <w:t>것이며 치료에 큰 도움이 될 것으로 기대된다.</w:t>
      </w:r>
    </w:p>
    <w:p w14:paraId="7E80453D" w14:textId="77777777" w:rsidR="005D7D1A" w:rsidRPr="005D7D1A" w:rsidRDefault="005D7D1A" w:rsidP="002973D5">
      <w:pPr>
        <w:spacing w:line="360" w:lineRule="auto"/>
      </w:pPr>
      <w:r w:rsidRPr="005D7D1A">
        <w:t>의학은 점차 경험에만 의존하는 시대에서 객관적인 데이터를 활용하는 시대로 발전하고 있다. 혈압은 숫자로 기록되고, 산소포화도 역시 실시간 수치로 확인된다. 신경학적 진찰도 이러한 변화의 흐름 속에 있다. 자동 동공측정은 동공반응을 객관적인 수치로 기록할 수 있도록 도와주는 도구이며, 신경계 응급환자를 이해하는 새로운 정보를 제공한다.</w:t>
      </w:r>
    </w:p>
    <w:p w14:paraId="19ED28A1" w14:textId="77777777" w:rsidR="005D7D1A" w:rsidRDefault="005D7D1A" w:rsidP="002973D5">
      <w:pPr>
        <w:spacing w:line="360" w:lineRule="auto"/>
      </w:pPr>
      <w:r w:rsidRPr="005D7D1A">
        <w:t>중환자실에서 시작된 기술이 병원 밖으로 확장된다고 해서 모든 문제가 해결되는 것은 아니다. 새로운 기술은 반드시 충분한 근거와 검증을 바탕으로 도입되어야 하며, 기존의 임상 판단을 대체해서도 안 된다. 그러나 객관적인 신경학적 평가가 병원과 119 구급현장, 나아가 산업현장을 하나의 응급의료 체계로 연결하는 데 기여할 수 있다면, 그것만으로도 의미 있는 발전이 될 것이다.</w:t>
      </w:r>
    </w:p>
    <w:p w14:paraId="7B475794" w14:textId="77777777" w:rsidR="005025ED" w:rsidRPr="005D7D1A" w:rsidRDefault="005025ED" w:rsidP="002973D5">
      <w:pPr>
        <w:spacing w:line="360" w:lineRule="auto"/>
      </w:pPr>
    </w:p>
    <w:p w14:paraId="294DC6A3" w14:textId="6A27B756" w:rsidR="00E249A8" w:rsidRDefault="005D7D1A" w:rsidP="002973D5">
      <w:pPr>
        <w:spacing w:line="360" w:lineRule="auto"/>
      </w:pPr>
      <w:r w:rsidRPr="005D7D1A">
        <w:lastRenderedPageBreak/>
        <w:t>신경계 중환자실에서 환자를 진료하는</w:t>
      </w:r>
      <w:r w:rsidR="0020320C">
        <w:rPr>
          <w:rFonts w:hint="eastAsia"/>
        </w:rPr>
        <w:t xml:space="preserve"> </w:t>
      </w:r>
      <w:r w:rsidRPr="005D7D1A">
        <w:t>임상의로서, 자동 동공측정이 단순한 장비의 도입을 넘어 객관적인 신경학적 평가의 새로운 표준을 만들어 가기를 기대한다. 그리고 그 경험이 병원 안에 머무르지 않고 병원 전 응급의료와 산업안전 분야로도 이어져, 더 많은 환자에게 적절한 치료가 신속하게 제공되는 데 도움이 되기를 바란다.</w:t>
      </w:r>
    </w:p>
    <w:p w14:paraId="0782DB6C" w14:textId="77777777" w:rsidR="002866AE" w:rsidRDefault="002866AE" w:rsidP="002973D5">
      <w:pPr>
        <w:spacing w:line="360" w:lineRule="auto"/>
      </w:pPr>
    </w:p>
    <w:p w14:paraId="2EB6DFA0" w14:textId="77777777" w:rsidR="004F0335" w:rsidRDefault="004F0335" w:rsidP="004F0335">
      <w:pPr>
        <w:spacing w:line="360" w:lineRule="auto"/>
      </w:pPr>
      <w:r>
        <w:rPr>
          <w:rFonts w:hint="eastAsia"/>
          <w:sz w:val="18"/>
          <w:szCs w:val="18"/>
        </w:rPr>
        <w:t>* 대광반사: 빛 자극에 의해 동공이 수축하여 동공 직경이 감소하는 자율신경 반사</w:t>
      </w:r>
    </w:p>
    <w:p w14:paraId="2728C790" w14:textId="7F6DB49D" w:rsidR="002866AE" w:rsidRPr="004F0335" w:rsidRDefault="002866AE" w:rsidP="004F0335">
      <w:pPr>
        <w:spacing w:line="360" w:lineRule="auto"/>
      </w:pPr>
    </w:p>
    <w:sectPr w:rsidR="002866AE" w:rsidRPr="004F033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0559D" w14:textId="77777777" w:rsidR="001B20DC" w:rsidRDefault="001B20DC" w:rsidP="00DB68D8">
      <w:pPr>
        <w:spacing w:after="0"/>
      </w:pPr>
      <w:r>
        <w:separator/>
      </w:r>
    </w:p>
  </w:endnote>
  <w:endnote w:type="continuationSeparator" w:id="0">
    <w:p w14:paraId="7C47E814" w14:textId="77777777" w:rsidR="001B20DC" w:rsidRDefault="001B20DC" w:rsidP="00DB68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EF3CC" w14:textId="77777777" w:rsidR="001B20DC" w:rsidRDefault="001B20DC" w:rsidP="00DB68D8">
      <w:pPr>
        <w:spacing w:after="0"/>
      </w:pPr>
      <w:r>
        <w:separator/>
      </w:r>
    </w:p>
  </w:footnote>
  <w:footnote w:type="continuationSeparator" w:id="0">
    <w:p w14:paraId="327DF9AA" w14:textId="77777777" w:rsidR="001B20DC" w:rsidRDefault="001B20DC" w:rsidP="00DB68D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D1A"/>
    <w:rsid w:val="00086031"/>
    <w:rsid w:val="001B20DC"/>
    <w:rsid w:val="0020320C"/>
    <w:rsid w:val="00252AC2"/>
    <w:rsid w:val="002866AE"/>
    <w:rsid w:val="002973D5"/>
    <w:rsid w:val="002A0504"/>
    <w:rsid w:val="003215D2"/>
    <w:rsid w:val="003A6D26"/>
    <w:rsid w:val="003B5910"/>
    <w:rsid w:val="004834DD"/>
    <w:rsid w:val="004F0335"/>
    <w:rsid w:val="005025ED"/>
    <w:rsid w:val="005D7D1A"/>
    <w:rsid w:val="006261AE"/>
    <w:rsid w:val="006D4EE7"/>
    <w:rsid w:val="00770AC1"/>
    <w:rsid w:val="00802071"/>
    <w:rsid w:val="00900308"/>
    <w:rsid w:val="009745BB"/>
    <w:rsid w:val="00995950"/>
    <w:rsid w:val="00A265A5"/>
    <w:rsid w:val="00A37177"/>
    <w:rsid w:val="00A707E9"/>
    <w:rsid w:val="00A90971"/>
    <w:rsid w:val="00AC15B8"/>
    <w:rsid w:val="00B12AC8"/>
    <w:rsid w:val="00B416EC"/>
    <w:rsid w:val="00B65053"/>
    <w:rsid w:val="00B87B1A"/>
    <w:rsid w:val="00BB39C7"/>
    <w:rsid w:val="00BE0315"/>
    <w:rsid w:val="00C23213"/>
    <w:rsid w:val="00C3044A"/>
    <w:rsid w:val="00C60F14"/>
    <w:rsid w:val="00D46806"/>
    <w:rsid w:val="00D644CB"/>
    <w:rsid w:val="00D77262"/>
    <w:rsid w:val="00DB68D8"/>
    <w:rsid w:val="00DE34A5"/>
    <w:rsid w:val="00E21FD9"/>
    <w:rsid w:val="00E249A8"/>
    <w:rsid w:val="00E713E4"/>
    <w:rsid w:val="00F0626A"/>
    <w:rsid w:val="00F70D8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E3DC8"/>
  <w15:chartTrackingRefBased/>
  <w15:docId w15:val="{AF53B8CB-A3F7-4C38-8B13-313A0DA87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5D7D1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5D7D1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5D7D1A"/>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5D7D1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5D7D1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5D7D1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5D7D1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5D7D1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5D7D1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5D7D1A"/>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5D7D1A"/>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5D7D1A"/>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5D7D1A"/>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5D7D1A"/>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5D7D1A"/>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5D7D1A"/>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5D7D1A"/>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5D7D1A"/>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5D7D1A"/>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5D7D1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D7D1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5D7D1A"/>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5D7D1A"/>
    <w:pPr>
      <w:spacing w:before="160"/>
      <w:jc w:val="center"/>
    </w:pPr>
    <w:rPr>
      <w:i/>
      <w:iCs/>
      <w:color w:val="404040" w:themeColor="text1" w:themeTint="BF"/>
    </w:rPr>
  </w:style>
  <w:style w:type="character" w:customStyle="1" w:styleId="Char1">
    <w:name w:val="인용 Char"/>
    <w:basedOn w:val="a0"/>
    <w:link w:val="a5"/>
    <w:uiPriority w:val="29"/>
    <w:rsid w:val="005D7D1A"/>
    <w:rPr>
      <w:i/>
      <w:iCs/>
      <w:color w:val="404040" w:themeColor="text1" w:themeTint="BF"/>
    </w:rPr>
  </w:style>
  <w:style w:type="paragraph" w:styleId="a6">
    <w:name w:val="List Paragraph"/>
    <w:basedOn w:val="a"/>
    <w:uiPriority w:val="34"/>
    <w:qFormat/>
    <w:rsid w:val="005D7D1A"/>
    <w:pPr>
      <w:ind w:left="720"/>
      <w:contextualSpacing/>
    </w:pPr>
  </w:style>
  <w:style w:type="character" w:styleId="a7">
    <w:name w:val="Intense Emphasis"/>
    <w:basedOn w:val="a0"/>
    <w:uiPriority w:val="21"/>
    <w:qFormat/>
    <w:rsid w:val="005D7D1A"/>
    <w:rPr>
      <w:i/>
      <w:iCs/>
      <w:color w:val="0F4761" w:themeColor="accent1" w:themeShade="BF"/>
    </w:rPr>
  </w:style>
  <w:style w:type="paragraph" w:styleId="a8">
    <w:name w:val="Intense Quote"/>
    <w:basedOn w:val="a"/>
    <w:next w:val="a"/>
    <w:link w:val="Char2"/>
    <w:uiPriority w:val="30"/>
    <w:qFormat/>
    <w:rsid w:val="005D7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5D7D1A"/>
    <w:rPr>
      <w:i/>
      <w:iCs/>
      <w:color w:val="0F4761" w:themeColor="accent1" w:themeShade="BF"/>
    </w:rPr>
  </w:style>
  <w:style w:type="character" w:styleId="a9">
    <w:name w:val="Intense Reference"/>
    <w:basedOn w:val="a0"/>
    <w:uiPriority w:val="32"/>
    <w:qFormat/>
    <w:rsid w:val="005D7D1A"/>
    <w:rPr>
      <w:b/>
      <w:bCs/>
      <w:smallCaps/>
      <w:color w:val="0F4761" w:themeColor="accent1" w:themeShade="BF"/>
      <w:spacing w:val="5"/>
    </w:rPr>
  </w:style>
  <w:style w:type="character" w:styleId="aa">
    <w:name w:val="annotation reference"/>
    <w:basedOn w:val="a0"/>
    <w:uiPriority w:val="99"/>
    <w:semiHidden/>
    <w:unhideWhenUsed/>
    <w:rsid w:val="005D7D1A"/>
    <w:rPr>
      <w:sz w:val="18"/>
      <w:szCs w:val="18"/>
    </w:rPr>
  </w:style>
  <w:style w:type="paragraph" w:styleId="ab">
    <w:name w:val="annotation text"/>
    <w:basedOn w:val="a"/>
    <w:link w:val="Char3"/>
    <w:uiPriority w:val="99"/>
    <w:unhideWhenUsed/>
    <w:rsid w:val="005D7D1A"/>
  </w:style>
  <w:style w:type="character" w:customStyle="1" w:styleId="Char3">
    <w:name w:val="메모 텍스트 Char"/>
    <w:basedOn w:val="a0"/>
    <w:link w:val="ab"/>
    <w:uiPriority w:val="99"/>
    <w:rsid w:val="005D7D1A"/>
  </w:style>
  <w:style w:type="paragraph" w:styleId="ac">
    <w:name w:val="annotation subject"/>
    <w:basedOn w:val="ab"/>
    <w:next w:val="ab"/>
    <w:link w:val="Char4"/>
    <w:uiPriority w:val="99"/>
    <w:semiHidden/>
    <w:unhideWhenUsed/>
    <w:rsid w:val="005D7D1A"/>
    <w:rPr>
      <w:b/>
      <w:bCs/>
    </w:rPr>
  </w:style>
  <w:style w:type="character" w:customStyle="1" w:styleId="Char4">
    <w:name w:val="메모 주제 Char"/>
    <w:basedOn w:val="Char3"/>
    <w:link w:val="ac"/>
    <w:uiPriority w:val="99"/>
    <w:semiHidden/>
    <w:rsid w:val="005D7D1A"/>
    <w:rPr>
      <w:b/>
      <w:bCs/>
    </w:rPr>
  </w:style>
  <w:style w:type="paragraph" w:styleId="ad">
    <w:name w:val="header"/>
    <w:basedOn w:val="a"/>
    <w:link w:val="Char5"/>
    <w:uiPriority w:val="99"/>
    <w:unhideWhenUsed/>
    <w:rsid w:val="00DB68D8"/>
    <w:pPr>
      <w:tabs>
        <w:tab w:val="center" w:pos="4513"/>
        <w:tab w:val="right" w:pos="9026"/>
      </w:tabs>
      <w:snapToGrid w:val="0"/>
    </w:pPr>
  </w:style>
  <w:style w:type="character" w:customStyle="1" w:styleId="Char5">
    <w:name w:val="머리글 Char"/>
    <w:basedOn w:val="a0"/>
    <w:link w:val="ad"/>
    <w:uiPriority w:val="99"/>
    <w:rsid w:val="00DB68D8"/>
  </w:style>
  <w:style w:type="paragraph" w:styleId="ae">
    <w:name w:val="footer"/>
    <w:basedOn w:val="a"/>
    <w:link w:val="Char6"/>
    <w:uiPriority w:val="99"/>
    <w:unhideWhenUsed/>
    <w:rsid w:val="00DB68D8"/>
    <w:pPr>
      <w:tabs>
        <w:tab w:val="center" w:pos="4513"/>
        <w:tab w:val="right" w:pos="9026"/>
      </w:tabs>
      <w:snapToGrid w:val="0"/>
    </w:pPr>
  </w:style>
  <w:style w:type="character" w:customStyle="1" w:styleId="Char6">
    <w:name w:val="바닥글 Char"/>
    <w:basedOn w:val="a0"/>
    <w:link w:val="ae"/>
    <w:uiPriority w:val="99"/>
    <w:rsid w:val="00DB68D8"/>
  </w:style>
  <w:style w:type="paragraph" w:styleId="af">
    <w:name w:val="No Spacing"/>
    <w:uiPriority w:val="1"/>
    <w:qFormat/>
    <w:rsid w:val="002973D5"/>
    <w:pPr>
      <w:widowControl w:val="0"/>
      <w:wordWrap w:val="0"/>
      <w:autoSpaceDE w:val="0"/>
      <w:autoSpaceDN w:val="0"/>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427</Words>
  <Characters>2439</Characters>
  <Application>Microsoft Office Word</Application>
  <DocSecurity>0</DocSecurity>
  <Lines>20</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Soo-Hyun Park</dc:creator>
  <cp:keywords/>
  <dc:description/>
  <cp:lastModifiedBy>user</cp:lastModifiedBy>
  <cp:revision>3</cp:revision>
  <dcterms:created xsi:type="dcterms:W3CDTF">2026-07-08T01:59:00Z</dcterms:created>
  <dcterms:modified xsi:type="dcterms:W3CDTF">2026-07-08T05:09:00Z</dcterms:modified>
</cp:coreProperties>
</file>