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F11872B" w:rsidR="00432361" w:rsidRPr="000E1956" w:rsidRDefault="00000000">
      <w:pPr>
        <w:spacing w:before="240" w:after="240"/>
        <w:rPr>
          <w:rFonts w:hint="eastAsia"/>
          <w:b/>
          <w:bCs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8"/>
          <w:szCs w:val="28"/>
          <w:shd w:val="clear" w:color="auto" w:fill="E9EEF6"/>
        </w:rPr>
        <w:t>[서울시 제안서]</w:t>
      </w:r>
      <w:r>
        <w:rPr>
          <w:rFonts w:ascii="Arial Unicode MS" w:eastAsia="Arial Unicode MS" w:hAnsi="Arial Unicode MS" w:cs="Arial Unicode MS"/>
          <w:b/>
          <w:bCs/>
        </w:rPr>
        <w:t xml:space="preserve"> 국민의 지혜가 국가의 자산이 되는 인재 등용 통합 플랫폼 구축 </w:t>
      </w:r>
    </w:p>
    <w:p w14:paraId="00000002" w14:textId="77777777" w:rsidR="00432361" w:rsidRDefault="00000000">
      <w:r>
        <w:pict w14:anchorId="283743C5">
          <v:rect id="_x0000_i1025" style="width:0;height:1.5pt" o:hralign="center" o:hrstd="t" o:hr="t" fillcolor="#a0a0a0" stroked="f"/>
        </w:pict>
      </w:r>
    </w:p>
    <w:p w14:paraId="00000003" w14:textId="77777777" w:rsidR="00432361" w:rsidRDefault="00000000">
      <w:pPr>
        <w:pStyle w:val="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0" w:name="_6ecdvuf7yzmk" w:colFirst="0" w:colLast="0"/>
      <w:bookmarkEnd w:id="0"/>
      <w:r>
        <w:rPr>
          <w:rFonts w:ascii="Arial Unicode MS" w:eastAsia="Arial Unicode MS" w:hAnsi="Arial Unicode MS" w:cs="Arial Unicode MS"/>
          <w:b/>
          <w:bCs/>
          <w:color w:val="000000"/>
          <w:sz w:val="26"/>
          <w:szCs w:val="26"/>
        </w:rPr>
        <w:t>2. 현황 및 문제점</w:t>
      </w:r>
    </w:p>
    <w:p w14:paraId="00000004" w14:textId="77777777" w:rsidR="00432361" w:rsidRDefault="00000000">
      <w:pPr>
        <w:numPr>
          <w:ilvl w:val="0"/>
          <w:numId w:val="2"/>
        </w:numPr>
        <w:spacing w:before="240"/>
      </w:pPr>
      <w:r>
        <w:rPr>
          <w:rFonts w:ascii="Arial Unicode MS" w:eastAsia="Arial Unicode MS" w:hAnsi="Arial Unicode MS" w:cs="Arial Unicode MS"/>
          <w:b/>
          <w:bCs/>
        </w:rPr>
        <w:t>권리 보호의 사각지대:</w:t>
      </w:r>
      <w:r>
        <w:rPr>
          <w:rFonts w:ascii="Arial Unicode MS" w:eastAsia="Arial Unicode MS" w:hAnsi="Arial Unicode MS" w:cs="Arial Unicode MS"/>
        </w:rPr>
        <w:t xml:space="preserve"> 국민의 창의적인 아이디어가 제안 단계에서 머무르며, 저작권 및 지적재산권 보호를 위한 편리한 절차 요함. 아이디어 유출이나 도용에 대한 우려가 존재함.</w:t>
      </w:r>
    </w:p>
    <w:p w14:paraId="00000005" w14:textId="77777777" w:rsidR="00432361" w:rsidRDefault="00000000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  <w:b/>
          <w:bCs/>
        </w:rPr>
        <w:t>인재 발굴 채널:</w:t>
      </w:r>
      <w:r>
        <w:rPr>
          <w:rFonts w:ascii="Arial Unicode MS" w:eastAsia="Arial Unicode MS" w:hAnsi="Arial Unicode MS" w:cs="Arial Unicode MS"/>
        </w:rPr>
        <w:t xml:space="preserve"> 훌륭한 아이디어를 가진 국민이 단발성 포상에 그치고, 해당 분야의 전문가나 1인 기업가로 성장할 수 있는 제도적 사다리 구축.</w:t>
      </w:r>
    </w:p>
    <w:p w14:paraId="00000006" w14:textId="77777777" w:rsidR="00432361" w:rsidRDefault="00000000">
      <w:pPr>
        <w:numPr>
          <w:ilvl w:val="0"/>
          <w:numId w:val="2"/>
        </w:numPr>
        <w:spacing w:after="240"/>
      </w:pPr>
      <w:r>
        <w:rPr>
          <w:rFonts w:ascii="Arial Unicode MS" w:eastAsia="Arial Unicode MS" w:hAnsi="Arial Unicode MS" w:cs="Arial Unicode MS"/>
          <w:b/>
          <w:bCs/>
        </w:rPr>
        <w:t>사회적 자산화:</w:t>
      </w:r>
      <w:r>
        <w:rPr>
          <w:rFonts w:ascii="Arial Unicode MS" w:eastAsia="Arial Unicode MS" w:hAnsi="Arial Unicode MS" w:cs="Arial Unicode MS"/>
        </w:rPr>
        <w:t xml:space="preserve"> 국가 발전에 기여한 개인의 기록과 국가의 자산인 데이터, 다음 세대가 이를 보고 배우며 성장할 수 있는 모범 사례(</w:t>
      </w:r>
      <w:proofErr w:type="spellStart"/>
      <w:r>
        <w:rPr>
          <w:rFonts w:ascii="Arial Unicode MS" w:eastAsia="Arial Unicode MS" w:hAnsi="Arial Unicode MS" w:cs="Arial Unicode MS"/>
        </w:rPr>
        <w:t>Role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Model</w:t>
      </w:r>
      <w:proofErr w:type="spellEnd"/>
      <w:r>
        <w:rPr>
          <w:rFonts w:ascii="Arial Unicode MS" w:eastAsia="Arial Unicode MS" w:hAnsi="Arial Unicode MS" w:cs="Arial Unicode MS"/>
        </w:rPr>
        <w:t>) 아카이브 구축.</w:t>
      </w:r>
    </w:p>
    <w:p w14:paraId="00000007" w14:textId="77777777" w:rsidR="00432361" w:rsidRDefault="00000000">
      <w:r>
        <w:pict w14:anchorId="670FDFC8">
          <v:rect id="_x0000_i1026" style="width:0;height:1.5pt" o:hralign="center" o:hrstd="t" o:hr="t" fillcolor="#a0a0a0" stroked="f"/>
        </w:pict>
      </w:r>
    </w:p>
    <w:p w14:paraId="00000008" w14:textId="77777777" w:rsidR="00432361" w:rsidRDefault="00000000">
      <w:pPr>
        <w:pStyle w:val="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1" w:name="_topanppk3nql" w:colFirst="0" w:colLast="0"/>
      <w:bookmarkEnd w:id="1"/>
      <w:r>
        <w:rPr>
          <w:rFonts w:ascii="Arial Unicode MS" w:eastAsia="Arial Unicode MS" w:hAnsi="Arial Unicode MS" w:cs="Arial Unicode MS"/>
          <w:b/>
          <w:bCs/>
          <w:color w:val="000000"/>
          <w:sz w:val="26"/>
          <w:szCs w:val="26"/>
        </w:rPr>
        <w:t>3. 개선방안 (세부 추진 내용)</w:t>
      </w:r>
    </w:p>
    <w:p w14:paraId="00000009" w14:textId="77777777" w:rsidR="00432361" w:rsidRDefault="00000000">
      <w:pPr>
        <w:pStyle w:val="4"/>
        <w:keepNext w:val="0"/>
        <w:keepLines w:val="0"/>
        <w:spacing w:before="240" w:after="40"/>
        <w:rPr>
          <w:b/>
          <w:bCs/>
          <w:color w:val="000000"/>
          <w:sz w:val="22"/>
          <w:szCs w:val="22"/>
        </w:rPr>
      </w:pPr>
      <w:bookmarkStart w:id="2" w:name="_i9zgabg4smo2" w:colFirst="0" w:colLast="0"/>
      <w:bookmarkEnd w:id="2"/>
      <w:r>
        <w:rPr>
          <w:rFonts w:ascii="Arial Unicode MS" w:eastAsia="Arial Unicode MS" w:hAnsi="Arial Unicode MS" w:cs="Arial Unicode MS"/>
          <w:b/>
          <w:bCs/>
          <w:color w:val="000000"/>
          <w:sz w:val="22"/>
          <w:szCs w:val="22"/>
        </w:rPr>
        <w:t>가. ‘아이디어 수호천사’ 통합 플랫폼(</w:t>
      </w:r>
      <w:proofErr w:type="spellStart"/>
      <w:r>
        <w:rPr>
          <w:rFonts w:ascii="Arial Unicode MS" w:eastAsia="Arial Unicode MS" w:hAnsi="Arial Unicode MS" w:cs="Arial Unicode MS"/>
          <w:b/>
          <w:bCs/>
          <w:color w:val="000000"/>
          <w:sz w:val="22"/>
          <w:szCs w:val="22"/>
        </w:rPr>
        <w:t>App</w:t>
      </w:r>
      <w:proofErr w:type="spellEnd"/>
      <w:r>
        <w:rPr>
          <w:rFonts w:ascii="Arial Unicode MS" w:eastAsia="Arial Unicode MS" w:hAnsi="Arial Unicode MS" w:cs="Arial Unicode MS"/>
          <w:b/>
          <w:bCs/>
          <w:color w:val="000000"/>
          <w:sz w:val="22"/>
          <w:szCs w:val="22"/>
        </w:rPr>
        <w:t>) 구축 및 법제화</w:t>
      </w:r>
    </w:p>
    <w:p w14:paraId="0000000A" w14:textId="77777777" w:rsidR="00432361" w:rsidRDefault="00000000">
      <w:pPr>
        <w:numPr>
          <w:ilvl w:val="0"/>
          <w:numId w:val="5"/>
        </w:numPr>
        <w:spacing w:before="240"/>
      </w:pPr>
      <w:r>
        <w:rPr>
          <w:rFonts w:ascii="Arial Unicode MS" w:eastAsia="Arial Unicode MS" w:hAnsi="Arial Unicode MS" w:cs="Arial Unicode MS"/>
          <w:b/>
          <w:bCs/>
        </w:rPr>
        <w:t>통합 창구 마련: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시·군·구별로</w:t>
      </w:r>
      <w:proofErr w:type="spellEnd"/>
      <w:r>
        <w:rPr>
          <w:rFonts w:ascii="Arial Unicode MS" w:eastAsia="Arial Unicode MS" w:hAnsi="Arial Unicode MS" w:cs="Arial Unicode MS"/>
        </w:rPr>
        <w:t xml:space="preserve"> 흩어진 제안 창구를 하나로 통합하여, 클릭 한 번으로 아이디어를 등록하고 국가가 즉시 </w:t>
      </w:r>
      <w:r>
        <w:rPr>
          <w:rFonts w:ascii="Arial Unicode MS" w:eastAsia="Arial Unicode MS" w:hAnsi="Arial Unicode MS" w:cs="Arial Unicode MS"/>
          <w:b/>
          <w:bCs/>
        </w:rPr>
        <w:t>타임스탬프 기반 지식재산권</w:t>
      </w:r>
      <w:r>
        <w:rPr>
          <w:rFonts w:ascii="Arial Unicode MS" w:eastAsia="Arial Unicode MS" w:hAnsi="Arial Unicode MS" w:cs="Arial Unicode MS"/>
        </w:rPr>
        <w:t>을 공인 보호함.</w:t>
      </w:r>
    </w:p>
    <w:p w14:paraId="0000000B" w14:textId="77777777" w:rsidR="00432361" w:rsidRDefault="00000000">
      <w:pPr>
        <w:numPr>
          <w:ilvl w:val="0"/>
          <w:numId w:val="5"/>
        </w:numPr>
        <w:spacing w:after="240"/>
      </w:pPr>
      <w:r>
        <w:rPr>
          <w:rFonts w:ascii="Arial Unicode MS" w:eastAsia="Arial Unicode MS" w:hAnsi="Arial Unicode MS" w:cs="Arial Unicode MS"/>
          <w:b/>
          <w:bCs/>
        </w:rPr>
        <w:t>안전한 보호 울타리:</w:t>
      </w:r>
      <w:r>
        <w:rPr>
          <w:rFonts w:ascii="Arial Unicode MS" w:eastAsia="Arial Unicode MS" w:hAnsi="Arial Unicode MS" w:cs="Arial Unicode MS"/>
        </w:rPr>
        <w:t xml:space="preserve"> 기업이나 기관이 국민의 아이디어를 활용할 때 정당한 절차를 거치도록 법적 가이드라인을 강화하여 '아이디어 권리 보호' 시스템 구축.</w:t>
      </w:r>
    </w:p>
    <w:p w14:paraId="0000000C" w14:textId="77777777" w:rsidR="00432361" w:rsidRDefault="00000000">
      <w:pPr>
        <w:pStyle w:val="4"/>
        <w:keepNext w:val="0"/>
        <w:keepLines w:val="0"/>
        <w:spacing w:before="240" w:after="40"/>
        <w:rPr>
          <w:b/>
          <w:bCs/>
          <w:color w:val="000000"/>
          <w:sz w:val="22"/>
          <w:szCs w:val="22"/>
        </w:rPr>
      </w:pPr>
      <w:bookmarkStart w:id="3" w:name="_ehq339wnl7rj" w:colFirst="0" w:colLast="0"/>
      <w:bookmarkEnd w:id="3"/>
      <w:r>
        <w:rPr>
          <w:rFonts w:ascii="Arial Unicode MS" w:eastAsia="Arial Unicode MS" w:hAnsi="Arial Unicode MS" w:cs="Arial Unicode MS"/>
          <w:b/>
          <w:bCs/>
          <w:color w:val="000000"/>
          <w:sz w:val="22"/>
          <w:szCs w:val="22"/>
        </w:rPr>
        <w:t>나. ‘인재 가치 등용’ 및 로열티 직결 시스템 도입</w:t>
      </w:r>
    </w:p>
    <w:p w14:paraId="0000000D" w14:textId="77777777" w:rsidR="00432361" w:rsidRDefault="00000000">
      <w:pPr>
        <w:numPr>
          <w:ilvl w:val="0"/>
          <w:numId w:val="1"/>
        </w:numPr>
        <w:spacing w:before="240"/>
      </w:pPr>
      <w:r>
        <w:rPr>
          <w:rFonts w:ascii="Arial Unicode MS" w:eastAsia="Arial Unicode MS" w:hAnsi="Arial Unicode MS" w:cs="Arial Unicode MS"/>
          <w:b/>
          <w:bCs/>
        </w:rPr>
        <w:t>직접 연결의 장:</w:t>
      </w:r>
      <w:r>
        <w:rPr>
          <w:rFonts w:ascii="Arial Unicode MS" w:eastAsia="Arial Unicode MS" w:hAnsi="Arial Unicode MS" w:cs="Arial Unicode MS"/>
        </w:rPr>
        <w:t xml:space="preserve"> 아이디어가 정책이나 사업에 채택될 경우, 제안자를 해당 프로젝트의 </w:t>
      </w:r>
      <w:r>
        <w:rPr>
          <w:rFonts w:ascii="Arial Unicode MS" w:eastAsia="Arial Unicode MS" w:hAnsi="Arial Unicode MS" w:cs="Arial Unicode MS"/>
          <w:b/>
          <w:bCs/>
        </w:rPr>
        <w:t>전문 자문위원이나 파트너</w:t>
      </w:r>
      <w:r>
        <w:rPr>
          <w:rFonts w:ascii="Arial Unicode MS" w:eastAsia="Arial Unicode MS" w:hAnsi="Arial Unicode MS" w:cs="Arial Unicode MS"/>
        </w:rPr>
        <w:t>로 연결하여 실질적인 활동 영역을 보장함.</w:t>
      </w:r>
    </w:p>
    <w:p w14:paraId="0000000E" w14:textId="77777777" w:rsidR="00432361" w:rsidRDefault="00000000">
      <w:pPr>
        <w:numPr>
          <w:ilvl w:val="0"/>
          <w:numId w:val="1"/>
        </w:numPr>
        <w:spacing w:after="240"/>
      </w:pPr>
      <w:r>
        <w:rPr>
          <w:rFonts w:ascii="Arial Unicode MS" w:eastAsia="Arial Unicode MS" w:hAnsi="Arial Unicode MS" w:cs="Arial Unicode MS"/>
          <w:b/>
          <w:bCs/>
        </w:rPr>
        <w:t>지속 가능한 보상:</w:t>
      </w:r>
      <w:r>
        <w:rPr>
          <w:rFonts w:ascii="Arial Unicode MS" w:eastAsia="Arial Unicode MS" w:hAnsi="Arial Unicode MS" w:cs="Arial Unicode MS"/>
        </w:rPr>
        <w:t xml:space="preserve"> 단순 포상을 넘어, 아이디어가 사회적으로 확산되어 경제적 가치가 커질 경우 ‘추가 로열티(</w:t>
      </w:r>
      <w:proofErr w:type="spellStart"/>
      <w:r>
        <w:rPr>
          <w:rFonts w:ascii="Arial Unicode MS" w:eastAsia="Arial Unicode MS" w:hAnsi="Arial Unicode MS" w:cs="Arial Unicode MS"/>
        </w:rPr>
        <w:t>Success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Fee</w:t>
      </w:r>
      <w:proofErr w:type="spellEnd"/>
      <w:r>
        <w:rPr>
          <w:rFonts w:ascii="Arial Unicode MS" w:eastAsia="Arial Unicode MS" w:hAnsi="Arial Unicode MS" w:cs="Arial Unicode MS"/>
        </w:rPr>
        <w:t>)’</w:t>
      </w:r>
      <w:proofErr w:type="spellStart"/>
      <w:r>
        <w:rPr>
          <w:rFonts w:ascii="Arial Unicode MS" w:eastAsia="Arial Unicode MS" w:hAnsi="Arial Unicode MS" w:cs="Arial Unicode MS"/>
        </w:rPr>
        <w:t>를</w:t>
      </w:r>
      <w:proofErr w:type="spellEnd"/>
      <w:r>
        <w:rPr>
          <w:rFonts w:ascii="Arial Unicode MS" w:eastAsia="Arial Unicode MS" w:hAnsi="Arial Unicode MS" w:cs="Arial Unicode MS"/>
        </w:rPr>
        <w:t xml:space="preserve"> 지급하는 법적 근거 마련.</w:t>
      </w:r>
    </w:p>
    <w:p w14:paraId="0000000F" w14:textId="77777777" w:rsidR="00432361" w:rsidRDefault="00000000">
      <w:pPr>
        <w:pStyle w:val="4"/>
        <w:keepNext w:val="0"/>
        <w:keepLines w:val="0"/>
        <w:spacing w:before="240" w:after="40"/>
        <w:rPr>
          <w:b/>
          <w:bCs/>
          <w:color w:val="000000"/>
          <w:sz w:val="22"/>
          <w:szCs w:val="22"/>
        </w:rPr>
      </w:pPr>
      <w:bookmarkStart w:id="4" w:name="_2wg86lr0e9wj" w:colFirst="0" w:colLast="0"/>
      <w:bookmarkEnd w:id="4"/>
      <w:r>
        <w:rPr>
          <w:rFonts w:ascii="Arial Unicode MS" w:eastAsia="Arial Unicode MS" w:hAnsi="Arial Unicode MS" w:cs="Arial Unicode MS"/>
          <w:b/>
          <w:bCs/>
          <w:color w:val="000000"/>
          <w:sz w:val="22"/>
          <w:szCs w:val="22"/>
        </w:rPr>
        <w:t>다. ‘1인 기업 브랜딩’ 지원 및 미래 세대 아카이브 운영</w:t>
      </w:r>
    </w:p>
    <w:p w14:paraId="00000010" w14:textId="77777777" w:rsidR="00432361" w:rsidRDefault="00000000">
      <w:pPr>
        <w:numPr>
          <w:ilvl w:val="0"/>
          <w:numId w:val="6"/>
        </w:numPr>
        <w:spacing w:before="240"/>
      </w:pPr>
      <w:r>
        <w:rPr>
          <w:rFonts w:ascii="Arial Unicode MS" w:eastAsia="Arial Unicode MS" w:hAnsi="Arial Unicode MS" w:cs="Arial Unicode MS"/>
          <w:b/>
          <w:bCs/>
        </w:rPr>
        <w:t>인재 마케팅 지원:</w:t>
      </w:r>
      <w:r>
        <w:rPr>
          <w:rFonts w:ascii="Arial Unicode MS" w:eastAsia="Arial Unicode MS" w:hAnsi="Arial Unicode MS" w:cs="Arial Unicode MS"/>
        </w:rPr>
        <w:t xml:space="preserve"> 우수 제안자가 1인 기업가나 강사로서 </w:t>
      </w:r>
      <w:proofErr w:type="spellStart"/>
      <w:r>
        <w:rPr>
          <w:rFonts w:ascii="Arial Unicode MS" w:eastAsia="Arial Unicode MS" w:hAnsi="Arial Unicode MS" w:cs="Arial Unicode MS"/>
        </w:rPr>
        <w:t>브랜딩될</w:t>
      </w:r>
      <w:proofErr w:type="spellEnd"/>
      <w:r>
        <w:rPr>
          <w:rFonts w:ascii="Arial Unicode MS" w:eastAsia="Arial Unicode MS" w:hAnsi="Arial Unicode MS" w:cs="Arial Unicode MS"/>
        </w:rPr>
        <w:t xml:space="preserve"> 수 있도록 교육 및 마케팅을 지원하여 '숨은 </w:t>
      </w:r>
      <w:proofErr w:type="spellStart"/>
      <w:r>
        <w:rPr>
          <w:rFonts w:ascii="Arial Unicode MS" w:eastAsia="Arial Unicode MS" w:hAnsi="Arial Unicode MS" w:cs="Arial Unicode MS"/>
        </w:rPr>
        <w:t>인재'를</w:t>
      </w:r>
      <w:proofErr w:type="spellEnd"/>
      <w:r>
        <w:rPr>
          <w:rFonts w:ascii="Arial Unicode MS" w:eastAsia="Arial Unicode MS" w:hAnsi="Arial Unicode MS" w:cs="Arial Unicode MS"/>
        </w:rPr>
        <w:t xml:space="preserve"> 국가적 전문가로 양성함.</w:t>
      </w:r>
    </w:p>
    <w:p w14:paraId="00000011" w14:textId="77777777" w:rsidR="00432361" w:rsidRDefault="00000000">
      <w:pPr>
        <w:numPr>
          <w:ilvl w:val="0"/>
          <w:numId w:val="6"/>
        </w:numPr>
        <w:spacing w:after="240"/>
      </w:pPr>
      <w:r>
        <w:rPr>
          <w:rFonts w:ascii="Arial Unicode MS" w:eastAsia="Arial Unicode MS" w:hAnsi="Arial Unicode MS" w:cs="Arial Unicode MS"/>
          <w:b/>
          <w:bCs/>
        </w:rPr>
        <w:t>디지털 명예의 전당:</w:t>
      </w:r>
      <w:r>
        <w:rPr>
          <w:rFonts w:ascii="Arial Unicode MS" w:eastAsia="Arial Unicode MS" w:hAnsi="Arial Unicode MS" w:cs="Arial Unicode MS"/>
        </w:rPr>
        <w:t xml:space="preserve"> 제안자의 이름만으로도 기여 활동을 조회할 수 있는 시스템을 구축하여, 자손들이 부모의 업적을 기리고 다음 세대가 이를 본보기 삼아 인재로 자라나는 선순환 구조 형성.</w:t>
      </w:r>
    </w:p>
    <w:p w14:paraId="00000012" w14:textId="77777777" w:rsidR="00432361" w:rsidRDefault="00000000">
      <w:r>
        <w:pict w14:anchorId="33AD5EC4">
          <v:rect id="_x0000_i1027" style="width:0;height:1.5pt" o:hralign="center" o:hrstd="t" o:hr="t" fillcolor="#a0a0a0" stroked="f"/>
        </w:pict>
      </w:r>
    </w:p>
    <w:p w14:paraId="00000013" w14:textId="77777777" w:rsidR="00432361" w:rsidRDefault="00000000">
      <w:pPr>
        <w:pStyle w:val="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5" w:name="_3x8vtx28hymd" w:colFirst="0" w:colLast="0"/>
      <w:bookmarkEnd w:id="5"/>
      <w:r>
        <w:rPr>
          <w:rFonts w:ascii="Arial Unicode MS" w:eastAsia="Arial Unicode MS" w:hAnsi="Arial Unicode MS" w:cs="Arial Unicode MS"/>
          <w:b/>
          <w:bCs/>
          <w:color w:val="000000"/>
          <w:sz w:val="26"/>
          <w:szCs w:val="26"/>
        </w:rPr>
        <w:t>4. 기대효과</w:t>
      </w:r>
    </w:p>
    <w:p w14:paraId="00000014" w14:textId="77777777" w:rsidR="00432361" w:rsidRDefault="00000000">
      <w:pPr>
        <w:numPr>
          <w:ilvl w:val="0"/>
          <w:numId w:val="4"/>
        </w:numPr>
        <w:spacing w:before="240"/>
      </w:pPr>
      <w:r>
        <w:rPr>
          <w:rFonts w:ascii="Arial Unicode MS" w:eastAsia="Arial Unicode MS" w:hAnsi="Arial Unicode MS" w:cs="Arial Unicode MS"/>
          <w:b/>
          <w:bCs/>
        </w:rPr>
        <w:lastRenderedPageBreak/>
        <w:t>개인적 측면:</w:t>
      </w:r>
      <w:r>
        <w:rPr>
          <w:rFonts w:ascii="Arial Unicode MS" w:eastAsia="Arial Unicode MS" w:hAnsi="Arial Unicode MS" w:cs="Arial Unicode MS"/>
        </w:rPr>
        <w:t xml:space="preserve"> 자신의 생각이 법과 제도가 되는 기적을 경험하며 자아실현을 이루고, 로열티를 통한 경제적 풍요와 가문의 명예를 동시에 획득함.</w:t>
      </w:r>
    </w:p>
    <w:p w14:paraId="00000015" w14:textId="77777777" w:rsidR="00432361" w:rsidRDefault="00000000">
      <w:pPr>
        <w:numPr>
          <w:ilvl w:val="0"/>
          <w:numId w:val="4"/>
        </w:numPr>
      </w:pPr>
      <w:r>
        <w:rPr>
          <w:rFonts w:ascii="Arial Unicode MS" w:eastAsia="Arial Unicode MS" w:hAnsi="Arial Unicode MS" w:cs="Arial Unicode MS"/>
          <w:b/>
          <w:bCs/>
        </w:rPr>
        <w:t>사회적 측면:</w:t>
      </w:r>
      <w:r>
        <w:rPr>
          <w:rFonts w:ascii="Arial Unicode MS" w:eastAsia="Arial Unicode MS" w:hAnsi="Arial Unicode MS" w:cs="Arial Unicode MS"/>
        </w:rPr>
        <w:t xml:space="preserve"> 창의성을 귀하게 여기는 문화가 정착되어 '아이디어 </w:t>
      </w:r>
      <w:proofErr w:type="spellStart"/>
      <w:r>
        <w:rPr>
          <w:rFonts w:ascii="Arial Unicode MS" w:eastAsia="Arial Unicode MS" w:hAnsi="Arial Unicode MS" w:cs="Arial Unicode MS"/>
        </w:rPr>
        <w:t>강국'으로서의</w:t>
      </w:r>
      <w:proofErr w:type="spellEnd"/>
      <w:r>
        <w:rPr>
          <w:rFonts w:ascii="Arial Unicode MS" w:eastAsia="Arial Unicode MS" w:hAnsi="Arial Unicode MS" w:cs="Arial Unicode MS"/>
        </w:rPr>
        <w:t xml:space="preserve"> 면모를 갖추고, 1인 기업 활성화를 통해 일자리 창출 및 글로벌 선도 모델 제시.</w:t>
      </w:r>
    </w:p>
    <w:p w14:paraId="00000016" w14:textId="77777777" w:rsidR="00432361" w:rsidRDefault="00000000">
      <w:pPr>
        <w:numPr>
          <w:ilvl w:val="0"/>
          <w:numId w:val="4"/>
        </w:numPr>
        <w:spacing w:after="240"/>
      </w:pPr>
      <w:r>
        <w:rPr>
          <w:rFonts w:ascii="Arial Unicode MS" w:eastAsia="Arial Unicode MS" w:hAnsi="Arial Unicode MS" w:cs="Arial Unicode MS"/>
          <w:b/>
          <w:bCs/>
        </w:rPr>
        <w:t>미래적 측면:</w:t>
      </w:r>
      <w:r>
        <w:rPr>
          <w:rFonts w:ascii="Arial Unicode MS" w:eastAsia="Arial Unicode MS" w:hAnsi="Arial Unicode MS" w:cs="Arial Unicode MS"/>
        </w:rPr>
        <w:t xml:space="preserve"> 후대에게 "국민의 지혜가 최고의 </w:t>
      </w:r>
      <w:proofErr w:type="spellStart"/>
      <w:r>
        <w:rPr>
          <w:rFonts w:ascii="Arial Unicode MS" w:eastAsia="Arial Unicode MS" w:hAnsi="Arial Unicode MS" w:cs="Arial Unicode MS"/>
        </w:rPr>
        <w:t>자산"이라는</w:t>
      </w:r>
      <w:proofErr w:type="spellEnd"/>
      <w:r>
        <w:rPr>
          <w:rFonts w:ascii="Arial Unicode MS" w:eastAsia="Arial Unicode MS" w:hAnsi="Arial Unicode MS" w:cs="Arial Unicode MS"/>
        </w:rPr>
        <w:t xml:space="preserve"> 가치를 전수하며, 조상의 기여를 발판 삼아 더 나은 대한민국을 만드는 미래 인재들을 지속적으로 배출함.</w:t>
      </w:r>
    </w:p>
    <w:p w14:paraId="00000017" w14:textId="77777777" w:rsidR="00432361" w:rsidRDefault="00000000">
      <w:r>
        <w:pict w14:anchorId="33696B77">
          <v:rect id="_x0000_i1028" style="width:0;height:1.5pt" o:hralign="center" o:hrstd="t" o:hr="t" fillcolor="#a0a0a0" stroked="f"/>
        </w:pict>
      </w:r>
    </w:p>
    <w:p w14:paraId="00000018" w14:textId="77777777" w:rsidR="00432361" w:rsidRDefault="00000000">
      <w:pPr>
        <w:pStyle w:val="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6" w:name="_c0aewnatjsr1" w:colFirst="0" w:colLast="0"/>
      <w:bookmarkEnd w:id="6"/>
      <w:r>
        <w:rPr>
          <w:rFonts w:ascii="Arial Unicode MS" w:eastAsia="Arial Unicode MS" w:hAnsi="Arial Unicode MS" w:cs="Arial Unicode MS"/>
          <w:b/>
          <w:bCs/>
          <w:color w:val="000000"/>
          <w:sz w:val="26"/>
          <w:szCs w:val="26"/>
        </w:rPr>
        <w:t>5. 기타 참고사항</w:t>
      </w:r>
    </w:p>
    <w:p w14:paraId="00000019" w14:textId="77777777" w:rsidR="00432361" w:rsidRDefault="00000000">
      <w:pPr>
        <w:numPr>
          <w:ilvl w:val="0"/>
          <w:numId w:val="3"/>
        </w:numPr>
        <w:spacing w:before="240" w:after="240"/>
      </w:pPr>
      <w:r>
        <w:rPr>
          <w:rFonts w:ascii="Arial Unicode MS" w:eastAsia="Arial Unicode MS" w:hAnsi="Arial Unicode MS" w:cs="Arial Unicode MS"/>
        </w:rPr>
        <w:t xml:space="preserve">본 제안은 </w:t>
      </w:r>
      <w:r>
        <w:rPr>
          <w:rFonts w:ascii="Arial Unicode MS" w:eastAsia="Arial Unicode MS" w:hAnsi="Arial Unicode MS" w:cs="Arial Unicode MS"/>
          <w:b/>
          <w:bCs/>
        </w:rPr>
        <w:t>「지식재산 기본법」</w:t>
      </w:r>
      <w:r>
        <w:rPr>
          <w:rFonts w:ascii="Arial Unicode MS" w:eastAsia="Arial Unicode MS" w:hAnsi="Arial Unicode MS" w:cs="Arial Unicode MS"/>
        </w:rPr>
        <w:t xml:space="preserve"> 및 </w:t>
      </w:r>
      <w:r>
        <w:rPr>
          <w:rFonts w:ascii="Arial Unicode MS" w:eastAsia="Arial Unicode MS" w:hAnsi="Arial Unicode MS" w:cs="Arial Unicode MS"/>
          <w:b/>
          <w:bCs/>
        </w:rPr>
        <w:t>「발명진흥법」</w:t>
      </w:r>
      <w:r>
        <w:rPr>
          <w:rFonts w:ascii="Arial Unicode MS" w:eastAsia="Arial Unicode MS" w:hAnsi="Arial Unicode MS" w:cs="Arial Unicode MS"/>
        </w:rPr>
        <w:t xml:space="preserve"> 등 관련 법령의 개정을 통해 국민의 아이디어를 '국가 핵심 </w:t>
      </w:r>
      <w:proofErr w:type="spellStart"/>
      <w:r>
        <w:rPr>
          <w:rFonts w:ascii="Arial Unicode MS" w:eastAsia="Arial Unicode MS" w:hAnsi="Arial Unicode MS" w:cs="Arial Unicode MS"/>
        </w:rPr>
        <w:t>자산'으로</w:t>
      </w:r>
      <w:proofErr w:type="spellEnd"/>
      <w:r>
        <w:rPr>
          <w:rFonts w:ascii="Arial Unicode MS" w:eastAsia="Arial Unicode MS" w:hAnsi="Arial Unicode MS" w:cs="Arial Unicode MS"/>
        </w:rPr>
        <w:t xml:space="preserve"> 격상시키는 것을 목표로 함.</w:t>
      </w:r>
    </w:p>
    <w:p w14:paraId="0000001A" w14:textId="77777777" w:rsidR="00432361" w:rsidRDefault="00000000">
      <w:r>
        <w:pict w14:anchorId="29437AFB">
          <v:rect id="_x0000_i1029" style="width:0;height:1.5pt" o:hralign="center" o:hrstd="t" o:hr="t" fillcolor="#a0a0a0" stroked="f"/>
        </w:pict>
      </w:r>
    </w:p>
    <w:p w14:paraId="0000001B" w14:textId="77777777" w:rsidR="00432361" w:rsidRDefault="00432361">
      <w:pPr>
        <w:spacing w:before="240" w:after="240"/>
        <w:rPr>
          <w:b/>
          <w:bCs/>
        </w:rPr>
      </w:pPr>
    </w:p>
    <w:p w14:paraId="0000001C" w14:textId="77777777" w:rsidR="00432361" w:rsidRDefault="00432361"/>
    <w:sectPr w:rsidR="0043236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C6CFDC5-AF81-4AC7-A498-922497A4B1D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23C3BA9-6AD8-4362-9FDD-7A599B2AC77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3DE2"/>
    <w:multiLevelType w:val="multilevel"/>
    <w:tmpl w:val="6A9E9E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2A11CC"/>
    <w:multiLevelType w:val="multilevel"/>
    <w:tmpl w:val="DE5AC9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5EB651D"/>
    <w:multiLevelType w:val="multilevel"/>
    <w:tmpl w:val="8D6C0C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D47DFD"/>
    <w:multiLevelType w:val="multilevel"/>
    <w:tmpl w:val="4306C1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F59446D"/>
    <w:multiLevelType w:val="multilevel"/>
    <w:tmpl w:val="7E5AE4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FF11813"/>
    <w:multiLevelType w:val="multilevel"/>
    <w:tmpl w:val="AF5CF3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60175631">
    <w:abstractNumId w:val="5"/>
  </w:num>
  <w:num w:numId="2" w16cid:durableId="666595421">
    <w:abstractNumId w:val="3"/>
  </w:num>
  <w:num w:numId="3" w16cid:durableId="1568766067">
    <w:abstractNumId w:val="2"/>
  </w:num>
  <w:num w:numId="4" w16cid:durableId="1317756980">
    <w:abstractNumId w:val="4"/>
  </w:num>
  <w:num w:numId="5" w16cid:durableId="440222466">
    <w:abstractNumId w:val="1"/>
  </w:num>
  <w:num w:numId="6" w16cid:durableId="2098943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61"/>
    <w:rsid w:val="000E1956"/>
    <w:rsid w:val="0043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9A51D"/>
  <w15:docId w15:val="{C19EC663-AA2F-4322-B62B-CF4DEF3D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이루아 류</cp:lastModifiedBy>
  <cp:revision>3</cp:revision>
  <dcterms:created xsi:type="dcterms:W3CDTF">2026-03-03T17:02:00Z</dcterms:created>
  <dcterms:modified xsi:type="dcterms:W3CDTF">2026-03-03T17:02:00Z</dcterms:modified>
</cp:coreProperties>
</file>